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252"/>
          <w:tab w:val="right" w:pos="8504"/>
        </w:tabs>
        <w:spacing w:after="0" w:line="240" w:lineRule="auto"/>
        <w:ind w:left="-56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Societat Caçadors Tortosa</w:t>
      </w:r>
      <w:r w:rsidDel="00000000" w:rsidR="00000000" w:rsidRPr="00000000">
        <w:drawing>
          <wp:anchor allowOverlap="1" behindDoc="0" distB="0" distT="0" distL="114300" distR="114300" hidden="0" layoutInCell="1" locked="0" relativeHeight="0" simplePos="0">
            <wp:simplePos x="0" y="0"/>
            <wp:positionH relativeFrom="column">
              <wp:posOffset>3930015</wp:posOffset>
            </wp:positionH>
            <wp:positionV relativeFrom="paragraph">
              <wp:posOffset>-18414</wp:posOffset>
            </wp:positionV>
            <wp:extent cx="504825" cy="402590"/>
            <wp:effectExtent b="0" l="0" r="0" t="0"/>
            <wp:wrapSquare wrapText="bothSides" distB="0" distT="0" distL="114300" distR="114300"/>
            <wp:docPr descr="societat de casadors" id="1" name="image1.png"/>
            <a:graphic>
              <a:graphicData uri="http://schemas.openxmlformats.org/drawingml/2006/picture">
                <pic:pic>
                  <pic:nvPicPr>
                    <pic:cNvPr descr="societat de casadors" id="0" name="image1.png"/>
                    <pic:cNvPicPr preferRelativeResize="0"/>
                  </pic:nvPicPr>
                  <pic:blipFill>
                    <a:blip r:embed="rId6"/>
                    <a:srcRect b="0" l="0" r="0" t="0"/>
                    <a:stretch>
                      <a:fillRect/>
                    </a:stretch>
                  </pic:blipFill>
                  <pic:spPr>
                    <a:xfrm>
                      <a:off x="0" y="0"/>
                      <a:ext cx="504825" cy="402590"/>
                    </a:xfrm>
                    <a:prstGeom prst="rect"/>
                    <a:ln/>
                  </pic:spPr>
                </pic:pic>
              </a:graphicData>
            </a:graphic>
          </wp:anchor>
        </w:drawing>
      </w:r>
    </w:p>
    <w:p w:rsidR="00000000" w:rsidDel="00000000" w:rsidP="00000000" w:rsidRDefault="00000000" w:rsidRPr="00000000" w14:paraId="00000002">
      <w:pPr>
        <w:spacing w:after="0" w:line="240" w:lineRule="auto"/>
        <w:ind w:left="-567"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Pl. Sant Joan, 5, Baixos – Ap. Correus 116                       </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3">
      <w:pPr>
        <w:tabs>
          <w:tab w:val="center" w:pos="4252"/>
          <w:tab w:val="right" w:pos="8504"/>
        </w:tabs>
        <w:spacing w:after="0" w:line="240" w:lineRule="auto"/>
        <w:ind w:left="-567" w:firstLine="0"/>
        <w:rPr>
          <w:rFonts w:ascii="Arial" w:cs="Arial" w:eastAsia="Arial" w:hAnsi="Arial"/>
          <w:b w:val="1"/>
          <w:sz w:val="24"/>
          <w:szCs w:val="24"/>
        </w:rPr>
      </w:pPr>
      <w:r w:rsidDel="00000000" w:rsidR="00000000" w:rsidRPr="00000000">
        <w:rPr>
          <w:rFonts w:ascii="Arial" w:cs="Arial" w:eastAsia="Arial" w:hAnsi="Arial"/>
          <w:b w:val="1"/>
          <w:sz w:val="18"/>
          <w:szCs w:val="18"/>
          <w:rtl w:val="0"/>
        </w:rPr>
        <w:t xml:space="preserve">43500 - Tortosa</w:t>
      </w:r>
      <w:r w:rsidDel="00000000" w:rsidR="00000000" w:rsidRPr="00000000">
        <w:rPr>
          <w:rtl w:val="0"/>
        </w:rPr>
      </w:r>
    </w:p>
    <w:p w:rsidR="00000000" w:rsidDel="00000000" w:rsidP="00000000" w:rsidRDefault="00000000" w:rsidRPr="00000000" w14:paraId="00000004">
      <w:pPr>
        <w:spacing w:after="0" w:line="240" w:lineRule="auto"/>
        <w:ind w:left="-567" w:firstLine="0"/>
        <w:rPr>
          <w:rFonts w:ascii="Arial" w:cs="Arial" w:eastAsia="Arial" w:hAnsi="Arial"/>
          <w:color w:val="0000ff"/>
          <w:sz w:val="36"/>
          <w:szCs w:val="36"/>
          <w:u w:val="single"/>
        </w:rPr>
      </w:pP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rPr>
        <w:drawing>
          <wp:inline distB="0" distT="0" distL="0" distR="0">
            <wp:extent cx="229235" cy="229235"/>
            <wp:effectExtent b="0" l="0" r="0" t="0"/>
            <wp:docPr id="3"/>
            <a:graphic>
              <a:graphicData uri="http://schemas.openxmlformats.org/drawingml/2006/picture">
                <pic:pic>
                  <pic:nvPicPr>
                    <pic:cNvPr id="0"/>
                    <pic:cNvPicPr preferRelativeResize="0"/>
                  </pic:nvPicPr>
                  <pic:blipFill>
                    <a:blip r:embed="rId7"/>
                    <a:srcRect b="0" l="0" r="0" t="0"/>
                    <a:stretch>
                      <a:fillRect/>
                    </a:stretch>
                  </pic:blipFill>
                  <pic:spPr>
                    <a:xfrm>
                      <a:off x="0" y="0"/>
                      <a:ext cx="229235" cy="229235"/>
                    </a:xfrm>
                    <a:prstGeom prst="rect"/>
                    <a:ln/>
                  </pic:spPr>
                </pic:pic>
              </a:graphicData>
            </a:graphic>
          </wp:inline>
        </w:drawing>
      </w:r>
      <w:r w:rsidDel="00000000" w:rsidR="00000000" w:rsidRPr="00000000">
        <w:rPr>
          <w:rFonts w:ascii="Arial" w:cs="Arial" w:eastAsia="Arial" w:hAnsi="Arial"/>
          <w:b w:val="1"/>
          <w:sz w:val="18"/>
          <w:szCs w:val="18"/>
          <w:rtl w:val="0"/>
        </w:rPr>
        <w:t xml:space="preserve">     977 44 41 52     </w:t>
      </w:r>
      <w:r w:rsidDel="00000000" w:rsidR="00000000" w:rsidRPr="00000000">
        <w:rPr>
          <w:rFonts w:ascii="Arial" w:cs="Arial" w:eastAsia="Arial" w:hAnsi="Arial"/>
          <w:b w:val="1"/>
          <w:sz w:val="18"/>
          <w:szCs w:val="18"/>
        </w:rPr>
        <w:drawing>
          <wp:inline distB="0" distT="0" distL="0" distR="0">
            <wp:extent cx="220345" cy="220345"/>
            <wp:effectExtent b="0" l="0" r="0" t="0"/>
            <wp:docPr descr="MCj04414550000[1]" id="2" name="image2.png"/>
            <a:graphic>
              <a:graphicData uri="http://schemas.openxmlformats.org/drawingml/2006/picture">
                <pic:pic>
                  <pic:nvPicPr>
                    <pic:cNvPr descr="MCj04414550000[1]" id="0" name="image2.png"/>
                    <pic:cNvPicPr preferRelativeResize="0"/>
                  </pic:nvPicPr>
                  <pic:blipFill>
                    <a:blip r:embed="rId8"/>
                    <a:srcRect b="0" l="0" r="0" t="0"/>
                    <a:stretch>
                      <a:fillRect/>
                    </a:stretch>
                  </pic:blipFill>
                  <pic:spPr>
                    <a:xfrm>
                      <a:off x="0" y="0"/>
                      <a:ext cx="220345" cy="220345"/>
                    </a:xfrm>
                    <a:prstGeom prst="rect"/>
                    <a:ln/>
                  </pic:spPr>
                </pic:pic>
              </a:graphicData>
            </a:graphic>
          </wp:inline>
        </w:drawing>
      </w:r>
      <w:r w:rsidDel="00000000" w:rsidR="00000000" w:rsidRPr="00000000">
        <w:rPr>
          <w:rFonts w:ascii="Arial" w:cs="Arial" w:eastAsia="Arial" w:hAnsi="Arial"/>
          <w:b w:val="1"/>
          <w:sz w:val="18"/>
          <w:szCs w:val="18"/>
          <w:rtl w:val="0"/>
        </w:rPr>
        <w:t xml:space="preserve">    </w:t>
      </w:r>
      <w:hyperlink r:id="rId9">
        <w:r w:rsidDel="00000000" w:rsidR="00000000" w:rsidRPr="00000000">
          <w:rPr>
            <w:rFonts w:ascii="Arial" w:cs="Arial" w:eastAsia="Arial" w:hAnsi="Arial"/>
            <w:color w:val="0000ff"/>
            <w:sz w:val="18"/>
            <w:szCs w:val="18"/>
            <w:u w:val="single"/>
            <w:rtl w:val="0"/>
          </w:rPr>
          <w:t xml:space="preserve">sctortosa@hotmail.com</w:t>
        </w:r>
      </w:hyperlink>
      <w:r w:rsidDel="00000000" w:rsidR="00000000" w:rsidRPr="00000000">
        <w:rPr>
          <w:rFonts w:ascii="Arial" w:cs="Arial" w:eastAsia="Arial" w:hAnsi="Arial"/>
          <w:color w:val="0000ff"/>
          <w:sz w:val="18"/>
          <w:szCs w:val="18"/>
          <w:rtl w:val="0"/>
        </w:rPr>
        <w:t xml:space="preserve">                                                    </w:t>
      </w:r>
      <w:r w:rsidDel="00000000" w:rsidR="00000000" w:rsidRPr="00000000">
        <w:rPr>
          <w:rtl w:val="0"/>
        </w:rPr>
      </w:r>
    </w:p>
    <w:p w:rsidR="00000000" w:rsidDel="00000000" w:rsidP="00000000" w:rsidRDefault="00000000" w:rsidRPr="00000000" w14:paraId="00000005">
      <w:pPr>
        <w:keepNext w:val="1"/>
        <w:spacing w:after="0" w:line="240" w:lineRule="auto"/>
        <w:ind w:left="-567"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keepNext w:val="1"/>
        <w:spacing w:after="0" w:line="240" w:lineRule="auto"/>
        <w:ind w:left="-567"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 </w:t>
      </w:r>
      <w:hyperlink r:id="rId10">
        <w:r w:rsidDel="00000000" w:rsidR="00000000" w:rsidRPr="00000000">
          <w:rPr>
            <w:rFonts w:ascii="Arial" w:cs="Arial" w:eastAsia="Arial" w:hAnsi="Arial"/>
            <w:b w:val="1"/>
            <w:color w:val="0000ff"/>
            <w:sz w:val="20"/>
            <w:szCs w:val="20"/>
            <w:u w:val="single"/>
            <w:rtl w:val="0"/>
          </w:rPr>
          <w:t xml:space="preserve">www.sctortosa.com</w:t>
        </w:r>
      </w:hyperlink>
      <w:r w:rsidDel="00000000" w:rsidR="00000000" w:rsidRPr="00000000">
        <w:rPr>
          <w:rtl w:val="0"/>
        </w:rPr>
      </w:r>
    </w:p>
    <w:p w:rsidR="00000000" w:rsidDel="00000000" w:rsidP="00000000" w:rsidRDefault="00000000" w:rsidRPr="00000000" w14:paraId="00000007">
      <w:pPr>
        <w:keepNext w:val="1"/>
        <w:spacing w:after="0" w:line="240" w:lineRule="auto"/>
        <w:ind w:left="-567"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Facebook: </w:t>
      </w:r>
      <w:r w:rsidDel="00000000" w:rsidR="00000000" w:rsidRPr="00000000">
        <w:rPr>
          <w:rFonts w:ascii="Arial" w:cs="Arial" w:eastAsia="Arial" w:hAnsi="Arial"/>
          <w:b w:val="1"/>
          <w:color w:val="0000cc"/>
          <w:sz w:val="20"/>
          <w:szCs w:val="20"/>
          <w:rtl w:val="0"/>
        </w:rPr>
        <w:t xml:space="preserve">SC Tortosa</w:t>
        <w:tab/>
      </w:r>
      <w:r w:rsidDel="00000000" w:rsidR="00000000" w:rsidRPr="00000000">
        <w:rPr>
          <w:rFonts w:ascii="Arial" w:cs="Arial" w:eastAsia="Arial" w:hAnsi="Arial"/>
          <w:b w:val="1"/>
          <w:sz w:val="20"/>
          <w:szCs w:val="20"/>
          <w:rtl w:val="0"/>
        </w:rPr>
        <w:tab/>
        <w:t xml:space="preserve">Twitter: </w:t>
      </w:r>
      <w:r w:rsidDel="00000000" w:rsidR="00000000" w:rsidRPr="00000000">
        <w:rPr>
          <w:rFonts w:ascii="Arial" w:cs="Arial" w:eastAsia="Arial" w:hAnsi="Arial"/>
          <w:b w:val="1"/>
          <w:color w:val="0000cc"/>
          <w:sz w:val="20"/>
          <w:szCs w:val="20"/>
          <w:rtl w:val="0"/>
        </w:rPr>
        <w:t xml:space="preserve">@sctortosa                                                                  </w:t>
      </w:r>
      <w:r w:rsidDel="00000000" w:rsidR="00000000" w:rsidRPr="00000000">
        <w:rPr>
          <w:rtl w:val="0"/>
        </w:rPr>
      </w:r>
    </w:p>
    <w:p w:rsidR="00000000" w:rsidDel="00000000" w:rsidP="00000000" w:rsidRDefault="00000000" w:rsidRPr="00000000" w14:paraId="00000008">
      <w:pPr>
        <w:keepNext w:val="1"/>
        <w:spacing w:after="0" w:line="240" w:lineRule="auto"/>
        <w:ind w:left="-567"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keepNext w:val="1"/>
        <w:spacing w:after="0" w:line="240" w:lineRule="auto"/>
        <w:ind w:left="-567"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Tortosa, Agost del 2021</w:t>
      </w:r>
    </w:p>
    <w:p w:rsidR="00000000" w:rsidDel="00000000" w:rsidP="00000000" w:rsidRDefault="00000000" w:rsidRPr="00000000" w14:paraId="0000000A">
      <w:pPr>
        <w:spacing w:after="0" w:line="240" w:lineRule="auto"/>
        <w:ind w:left="-56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567" w:hanging="36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OBERTURA I TANCAMENT DE LA TEMPORADA DE CAÇA</w:t>
      </w:r>
    </w:p>
    <w:p w:rsidR="00000000" w:rsidDel="00000000" w:rsidP="00000000" w:rsidRDefault="00000000" w:rsidRPr="00000000" w14:paraId="0000000C">
      <w:pPr>
        <w:spacing w:after="0" w:line="240" w:lineRule="auto"/>
        <w:ind w:left="-567"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D">
      <w:pPr>
        <w:spacing w:after="0" w:line="240" w:lineRule="auto"/>
        <w:ind w:left="-567"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Us comuniquem les dates de la propera temporada de caça, d’acord amb les disposicions de l’ordre de vedes. </w:t>
      </w:r>
    </w:p>
    <w:p w:rsidR="00000000" w:rsidDel="00000000" w:rsidP="00000000" w:rsidRDefault="00000000" w:rsidRPr="00000000" w14:paraId="0000000E">
      <w:pPr>
        <w:spacing w:after="0" w:line="240" w:lineRule="auto"/>
        <w:ind w:left="-567"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F">
      <w:pPr>
        <w:keepNext w:val="1"/>
        <w:spacing w:after="0" w:line="240" w:lineRule="auto"/>
        <w:ind w:left="-567"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Caça menor: des del dia 10 d’octubre del 2021  fins al 06 de febrer del 2022 ambdós inclosos.</w:t>
      </w:r>
    </w:p>
    <w:p w:rsidR="00000000" w:rsidDel="00000000" w:rsidP="00000000" w:rsidRDefault="00000000" w:rsidRPr="00000000" w14:paraId="00000010">
      <w:pPr>
        <w:keepNext w:val="1"/>
        <w:spacing w:after="0" w:line="240" w:lineRule="auto"/>
        <w:ind w:left="-567"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1">
      <w:pPr>
        <w:keepNext w:val="1"/>
        <w:spacing w:after="0" w:line="240" w:lineRule="auto"/>
        <w:ind w:left="-567"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 la perdiu: des del dia 10 d’octubre del 2021  fins al 02 de gener del 2022.</w:t>
      </w:r>
    </w:p>
    <w:p w:rsidR="00000000" w:rsidDel="00000000" w:rsidP="00000000" w:rsidRDefault="00000000" w:rsidRPr="00000000" w14:paraId="00000012">
      <w:pPr>
        <w:keepNext w:val="1"/>
        <w:spacing w:after="0" w:line="240" w:lineRule="auto"/>
        <w:ind w:left="-567"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3">
      <w:pPr>
        <w:keepNext w:val="1"/>
        <w:spacing w:after="0" w:line="240" w:lineRule="auto"/>
        <w:ind w:left="-567"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 la caça del tord : des del  segon diumenge d’octubre dia 10 del 2021 fins al segon diumenge de febrer dia 13 de 2022.</w:t>
      </w:r>
    </w:p>
    <w:p w:rsidR="00000000" w:rsidDel="00000000" w:rsidP="00000000" w:rsidRDefault="00000000" w:rsidRPr="00000000" w14:paraId="00000014">
      <w:pPr>
        <w:keepNext w:val="1"/>
        <w:spacing w:after="0" w:line="240" w:lineRule="auto"/>
        <w:ind w:left="-567"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5">
      <w:pPr>
        <w:keepNext w:val="1"/>
        <w:spacing w:after="0" w:line="240" w:lineRule="auto"/>
        <w:ind w:left="-567"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Caça del senglar: des del primer diumenge  dia 05 de setembre del 2021  fins al 27 de març del 2022 ambdós inclosos**</w:t>
      </w:r>
    </w:p>
    <w:p w:rsidR="00000000" w:rsidDel="00000000" w:rsidP="00000000" w:rsidRDefault="00000000" w:rsidRPr="00000000" w14:paraId="00000016">
      <w:pPr>
        <w:spacing w:after="0" w:line="240" w:lineRule="auto"/>
        <w:ind w:left="-567"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Excepcionalment, des de el dia 01 de setembre les batudes seran organitzades per la Societat sempre que sigui sol·licitat fins al dia de l’apertura de la general que aquest any serà el 10 d’octubre  i des  d’aquesta data fins al 31 de gener i d’aquesta data fins al tancament de la cacera segons els acords pactats amb les colles. </w:t>
      </w:r>
    </w:p>
    <w:p w:rsidR="00000000" w:rsidDel="00000000" w:rsidP="00000000" w:rsidRDefault="00000000" w:rsidRPr="00000000" w14:paraId="00000017">
      <w:pPr>
        <w:tabs>
          <w:tab w:val="left" w:pos="5655"/>
        </w:tabs>
        <w:spacing w:after="0" w:line="240" w:lineRule="auto"/>
        <w:ind w:left="-567" w:firstLine="0"/>
        <w:jc w:val="both"/>
        <w:rPr>
          <w:rFonts w:ascii="Arial" w:cs="Arial" w:eastAsia="Arial" w:hAnsi="Arial"/>
          <w:sz w:val="18"/>
          <w:szCs w:val="18"/>
        </w:rPr>
      </w:pPr>
      <w:r w:rsidDel="00000000" w:rsidR="00000000" w:rsidRPr="00000000">
        <w:rPr>
          <w:rFonts w:ascii="Arial" w:cs="Arial" w:eastAsia="Arial" w:hAnsi="Arial"/>
          <w:sz w:val="18"/>
          <w:szCs w:val="18"/>
          <w:rtl w:val="0"/>
        </w:rPr>
        <w:tab/>
      </w:r>
    </w:p>
    <w:p w:rsidR="00000000" w:rsidDel="00000000" w:rsidP="00000000" w:rsidRDefault="00000000" w:rsidRPr="00000000" w14:paraId="00000018">
      <w:pPr>
        <w:spacing w:after="0" w:line="240" w:lineRule="auto"/>
        <w:ind w:left="-567"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Els dies hàbils de caça seran </w:t>
      </w:r>
      <w:r w:rsidDel="00000000" w:rsidR="00000000" w:rsidRPr="00000000">
        <w:rPr>
          <w:rFonts w:ascii="Arial" w:cs="Arial" w:eastAsia="Arial" w:hAnsi="Arial"/>
          <w:b w:val="1"/>
          <w:sz w:val="18"/>
          <w:szCs w:val="18"/>
          <w:rtl w:val="0"/>
        </w:rPr>
        <w:t xml:space="preserve">dissabtes, diumenges i festius</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u w:val="single"/>
          <w:rtl w:val="0"/>
        </w:rPr>
        <w:t xml:space="preserve">Excepte el senglar que seran dissabtes i diumenges</w:t>
      </w:r>
      <w:r w:rsidDel="00000000" w:rsidR="00000000" w:rsidRPr="00000000">
        <w:rPr>
          <w:rtl w:val="0"/>
        </w:rPr>
      </w:r>
    </w:p>
    <w:p w:rsidR="00000000" w:rsidDel="00000000" w:rsidP="00000000" w:rsidRDefault="00000000" w:rsidRPr="00000000" w14:paraId="00000019">
      <w:pPr>
        <w:spacing w:after="0" w:line="240" w:lineRule="auto"/>
        <w:ind w:left="-567"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 podrà caçar al tord tots els dijous de la temporada, de 8 del mati fins les 13.00 h, amb l'escopeta enfundada i gos lligat fins al lloc fixe.</w:t>
      </w:r>
    </w:p>
    <w:p w:rsidR="00000000" w:rsidDel="00000000" w:rsidP="00000000" w:rsidRDefault="00000000" w:rsidRPr="00000000" w14:paraId="0000001A">
      <w:pPr>
        <w:spacing w:after="0" w:line="240" w:lineRule="auto"/>
        <w:ind w:left="-567"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B">
      <w:pPr>
        <w:spacing w:after="0" w:line="240" w:lineRule="auto"/>
        <w:ind w:left="-567"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567" w:hanging="36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PAGAMENT DE LA QUOTA</w:t>
      </w:r>
    </w:p>
    <w:p w:rsidR="00000000" w:rsidDel="00000000" w:rsidP="00000000" w:rsidRDefault="00000000" w:rsidRPr="00000000" w14:paraId="0000001D">
      <w:pPr>
        <w:spacing w:after="0" w:line="240" w:lineRule="auto"/>
        <w:ind w:left="-567"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E">
      <w:pPr>
        <w:spacing w:after="0" w:line="240" w:lineRule="auto"/>
        <w:ind w:left="-567"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Des del 9 de setembre, que serà la data màxima per fer efectiu el pagament, s’aplica un recàrrec del 20%, tal i com va ser aprovat amb el reglament de règim intern, així com les despeses bancàries per rebut retornat, si s’escau i el que no hagi satisfet el rebut abans del 10 d’octubre de 2021, se li aplicarà un recàrrec del 40%.</w:t>
      </w:r>
    </w:p>
    <w:p w:rsidR="00000000" w:rsidDel="00000000" w:rsidP="00000000" w:rsidRDefault="00000000" w:rsidRPr="00000000" w14:paraId="0000001F">
      <w:pPr>
        <w:spacing w:after="0" w:line="240" w:lineRule="auto"/>
        <w:ind w:left="-567"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0">
      <w:pPr>
        <w:spacing w:after="0" w:line="240" w:lineRule="auto"/>
        <w:ind w:left="-567" w:firstLine="0"/>
        <w:jc w:val="both"/>
        <w:rPr>
          <w:rFonts w:ascii="Arial" w:cs="Arial" w:eastAsia="Arial" w:hAnsi="Arial"/>
          <w:color w:val="66944e"/>
          <w:sz w:val="18"/>
          <w:szCs w:val="18"/>
        </w:rPr>
      </w:pPr>
      <w:r w:rsidDel="00000000" w:rsidR="00000000" w:rsidRPr="00000000">
        <w:rPr>
          <w:rFonts w:ascii="Arial" w:cs="Arial" w:eastAsia="Arial" w:hAnsi="Arial"/>
          <w:sz w:val="18"/>
          <w:szCs w:val="18"/>
          <w:rtl w:val="0"/>
        </w:rPr>
        <w:t xml:space="preserve">A partir del dia 1 de setembre deixarà d'estar actiu el compte de la Caixa, per tant els pagaments s'hauran de realitzar al compte del BBVA.</w:t>
      </w:r>
      <w:r w:rsidDel="00000000" w:rsidR="00000000" w:rsidRPr="00000000">
        <w:rPr>
          <w:rtl w:val="0"/>
        </w:rPr>
      </w:r>
    </w:p>
    <w:p w:rsidR="00000000" w:rsidDel="00000000" w:rsidP="00000000" w:rsidRDefault="00000000" w:rsidRPr="00000000" w14:paraId="00000021">
      <w:pPr>
        <w:spacing w:after="0" w:line="240" w:lineRule="auto"/>
        <w:ind w:left="-567"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spacing w:after="0" w:line="240" w:lineRule="auto"/>
        <w:ind w:left="-567"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spacing w:after="0" w:line="240" w:lineRule="auto"/>
        <w:ind w:left="-567"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numPr>
          <w:ilvl w:val="0"/>
          <w:numId w:val="1"/>
        </w:numPr>
        <w:spacing w:after="0" w:line="240" w:lineRule="auto"/>
        <w:ind w:left="-567" w:hanging="36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NORMATIVA I DIRECTRIUS</w:t>
      </w:r>
    </w:p>
    <w:p w:rsidR="00000000" w:rsidDel="00000000" w:rsidP="00000000" w:rsidRDefault="00000000" w:rsidRPr="00000000" w14:paraId="00000025">
      <w:pPr>
        <w:spacing w:after="0" w:line="240" w:lineRule="auto"/>
        <w:ind w:left="-567"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Cal tenir en compte que per caçar s’ha de portar tota la documentació,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així com la dels gossos.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Us recordem que segons la llei, els gossos tenen que estar identificats amb xip o tatuatge i censats a l’ajuntament corresponent. Queda totalment prohibit caçar dintre dels tarongers o disparar en la seva direcció.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Igualment, teniu en compte que no es pot caçar dintre de les finques pendents de recollir el fruit, i tenir respecte als seus propietaris. S’han de recollir les baines dels cartutxos.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 últim, teniu en compte la normativa de seguretat, quant a distàncies de carreteres, xalets, camins, etc., ja que les denúncies que s’apliquen són importants.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 recorda a tots els socis l’obligatorietat de recollir les baines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tan noves com antigues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ja que és de obligat compliment.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Recordem que per realitzar l’activitat es obligatori tenir una assegurança amb un RC mínim de 600.000€</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0">
      <w:pPr>
        <w:spacing w:after="0" w:line="240" w:lineRule="auto"/>
        <w:ind w:left="-567"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1">
      <w:pPr>
        <w:spacing w:after="0" w:line="240" w:lineRule="auto"/>
        <w:ind w:left="-567"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2">
      <w:pPr>
        <w:spacing w:after="0" w:line="240" w:lineRule="auto"/>
        <w:ind w:left="-567"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3">
      <w:pPr>
        <w:spacing w:after="0" w:line="240" w:lineRule="auto"/>
        <w:ind w:left="-567"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4">
      <w:pPr>
        <w:spacing w:after="0" w:line="240" w:lineRule="auto"/>
        <w:ind w:left="-567"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5">
      <w:pPr>
        <w:spacing w:after="0" w:line="240" w:lineRule="auto"/>
        <w:ind w:left="-567"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6">
      <w:pPr>
        <w:numPr>
          <w:ilvl w:val="0"/>
          <w:numId w:val="1"/>
        </w:numPr>
        <w:spacing w:after="0" w:line="240" w:lineRule="auto"/>
        <w:ind w:left="-567" w:hanging="36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AMOLLADES DE PERDIU</w:t>
      </w:r>
    </w:p>
    <w:p w:rsidR="00000000" w:rsidDel="00000000" w:rsidP="00000000" w:rsidRDefault="00000000" w:rsidRPr="00000000" w14:paraId="00000037">
      <w:pPr>
        <w:spacing w:after="0" w:line="240" w:lineRule="auto"/>
        <w:ind w:left="-567"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8">
      <w:pPr>
        <w:spacing w:after="0" w:line="240" w:lineRule="auto"/>
        <w:ind w:left="-567"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TOTS ELS PARTICIPANS DE LES SOLTES HAN DE PORTAR OBLIGATORIAMENT UNA PEÇA DE ROBA D’ALTA VISIBILITAT QUE COBREIXI EL TORS, DINS LA GAMMA DEL GROC AL VERMELL, QUI NO EL PORTI NO SE LI PERMETRÀ CAÇAR. </w:t>
      </w:r>
    </w:p>
    <w:p w:rsidR="00000000" w:rsidDel="00000000" w:rsidP="00000000" w:rsidRDefault="00000000" w:rsidRPr="00000000" w14:paraId="00000039">
      <w:pPr>
        <w:spacing w:after="0" w:line="240" w:lineRule="auto"/>
        <w:ind w:left="-567" w:firstLine="0"/>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 ES PODRÀ ACCEDIR DINTRE LES ZONES DE LES AMOLLADES NI EN VEHICLE NI A PEU, FINS QUE NO ES TIRI EL COET A LES 8:00 HORES I ES DONI L'AUTORITZACIÓ PERTINENT PER PART DELS MEMBRES QUE FAN L'AMOLLADA DE LES PERDIUS.</w:t>
      </w:r>
    </w:p>
    <w:p w:rsidR="00000000" w:rsidDel="00000000" w:rsidP="00000000" w:rsidRDefault="00000000" w:rsidRPr="00000000" w14:paraId="0000003A">
      <w:pPr>
        <w:spacing w:after="0" w:line="240" w:lineRule="auto"/>
        <w:ind w:left="-567"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B">
      <w:pPr>
        <w:spacing w:after="0" w:line="240" w:lineRule="auto"/>
        <w:ind w:left="-567"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En cas contrari no se’l permetrà caçar i serà sancionat vers el règim intern de la societat.</w:t>
      </w:r>
    </w:p>
    <w:p w:rsidR="00000000" w:rsidDel="00000000" w:rsidP="00000000" w:rsidRDefault="00000000" w:rsidRPr="00000000" w14:paraId="0000003C">
      <w:pPr>
        <w:spacing w:after="0" w:line="240" w:lineRule="auto"/>
        <w:ind w:left="-567"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D">
      <w:pPr>
        <w:spacing w:after="0" w:line="240" w:lineRule="auto"/>
        <w:ind w:left="-567" w:firstLine="0"/>
        <w:jc w:val="both"/>
        <w:rPr>
          <w:rFonts w:ascii="Arial" w:cs="Arial" w:eastAsia="Arial" w:hAnsi="Arial"/>
          <w:b w:val="1"/>
          <w:sz w:val="18"/>
          <w:szCs w:val="18"/>
        </w:rPr>
      </w:pPr>
      <w:r w:rsidDel="00000000" w:rsidR="00000000" w:rsidRPr="00000000">
        <w:rPr/>
        <w:drawing>
          <wp:inline distB="0" distT="0" distL="0" distR="0">
            <wp:extent cx="5769587" cy="724626"/>
            <wp:effectExtent b="0" l="0" r="0" t="0"/>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769587" cy="724626"/>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spacing w:after="0" w:line="240" w:lineRule="auto"/>
        <w:ind w:left="-567" w:firstLine="0"/>
        <w:jc w:val="both"/>
        <w:rPr>
          <w:rFonts w:ascii="Arial" w:cs="Arial" w:eastAsia="Arial" w:hAnsi="Arial"/>
          <w:b w:val="1"/>
          <w:sz w:val="18"/>
          <w:szCs w:val="18"/>
        </w:rPr>
      </w:pPr>
      <w:bookmarkStart w:colFirst="0" w:colLast="0" w:name="_gjdgxs" w:id="0"/>
      <w:bookmarkEnd w:id="0"/>
      <w:r w:rsidDel="00000000" w:rsidR="00000000" w:rsidRPr="00000000">
        <w:rPr>
          <w:rtl w:val="0"/>
        </w:rPr>
      </w:r>
    </w:p>
    <w:p w:rsidR="00000000" w:rsidDel="00000000" w:rsidP="00000000" w:rsidRDefault="00000000" w:rsidRPr="00000000" w14:paraId="0000003F">
      <w:pPr>
        <w:spacing w:after="0" w:line="240" w:lineRule="auto"/>
        <w:ind w:left="-567" w:firstLine="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Zones: </w:t>
      </w:r>
      <w:r w:rsidDel="00000000" w:rsidR="00000000" w:rsidRPr="00000000">
        <w:rPr>
          <w:rFonts w:ascii="Arial" w:cs="Arial" w:eastAsia="Arial" w:hAnsi="Arial"/>
          <w:sz w:val="18"/>
          <w:szCs w:val="18"/>
          <w:rtl w:val="0"/>
        </w:rPr>
        <w:t xml:space="preserve">1 Pedreres 2 Favaret 3 Povet 4 Gallino 5 Batina. No es pot caçar fins que es tira el coet, a les vuit del matí.</w:t>
      </w:r>
    </w:p>
    <w:p w:rsidR="00000000" w:rsidDel="00000000" w:rsidP="00000000" w:rsidRDefault="00000000" w:rsidRPr="00000000" w14:paraId="00000040">
      <w:pPr>
        <w:spacing w:after="0" w:line="240" w:lineRule="auto"/>
        <w:ind w:left="-567" w:firstLine="0"/>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1">
      <w:pPr>
        <w:numPr>
          <w:ilvl w:val="0"/>
          <w:numId w:val="2"/>
        </w:numPr>
        <w:spacing w:after="0" w:line="240" w:lineRule="auto"/>
        <w:ind w:left="-567" w:firstLine="0"/>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INVITACIONS</w:t>
      </w:r>
    </w:p>
    <w:p w:rsidR="00000000" w:rsidDel="00000000" w:rsidP="00000000" w:rsidRDefault="00000000" w:rsidRPr="00000000" w14:paraId="00000042">
      <w:pPr>
        <w:spacing w:after="0" w:line="240" w:lineRule="auto"/>
        <w:ind w:left="-567"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El soci que vulgui treure una invitació, a partir del primer dia de cacera abonant 30€, que es posi en contacte amb la secretaria, per concretar la data, ja que hi ha determinats dies i cupó d’invitacions per dia. </w:t>
      </w:r>
      <w:r w:rsidDel="00000000" w:rsidR="00000000" w:rsidRPr="00000000">
        <w:rPr>
          <w:rFonts w:ascii="Arial" w:cs="Arial" w:eastAsia="Arial" w:hAnsi="Arial"/>
          <w:b w:val="1"/>
          <w:sz w:val="18"/>
          <w:szCs w:val="18"/>
          <w:rtl w:val="0"/>
        </w:rPr>
        <w:t xml:space="preserve">No es podrà sol·licitar cap invitació en dies de amollades, ni invitacions per al conill a partir del dia 06 de gener.</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43">
      <w:pPr>
        <w:spacing w:after="0" w:line="240" w:lineRule="auto"/>
        <w:ind w:left="-567"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4">
      <w:pPr>
        <w:numPr>
          <w:ilvl w:val="0"/>
          <w:numId w:val="2"/>
        </w:numPr>
        <w:spacing w:after="0" w:line="240" w:lineRule="auto"/>
        <w:ind w:left="-567" w:firstLine="66.00000000000001"/>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TRAMITACIÓ DE DOCUMENTS</w:t>
      </w:r>
    </w:p>
    <w:p w:rsidR="00000000" w:rsidDel="00000000" w:rsidP="00000000" w:rsidRDefault="00000000" w:rsidRPr="00000000" w14:paraId="00000045">
      <w:pPr>
        <w:spacing w:after="0" w:line="240" w:lineRule="auto"/>
        <w:ind w:left="-567"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Les llicències de caça, assegurança, federatives es tramitaran fins el 30 de setembre. Les sol·licituds les podeu fer per telèfon o bé per correu electrònic (</w:t>
      </w:r>
      <w:hyperlink r:id="rId12">
        <w:r w:rsidDel="00000000" w:rsidR="00000000" w:rsidRPr="00000000">
          <w:rPr>
            <w:rFonts w:ascii="Arial" w:cs="Arial" w:eastAsia="Arial" w:hAnsi="Arial"/>
            <w:color w:val="0000ff"/>
            <w:sz w:val="18"/>
            <w:szCs w:val="18"/>
            <w:u w:val="single"/>
            <w:rtl w:val="0"/>
          </w:rPr>
          <w:t xml:space="preserve">sctortosa@hotmail.com</w:t>
        </w:r>
      </w:hyperlink>
      <w:r w:rsidDel="00000000" w:rsidR="00000000" w:rsidRPr="00000000">
        <w:rPr>
          <w:rFonts w:ascii="Arial" w:cs="Arial" w:eastAsia="Arial" w:hAnsi="Arial"/>
          <w:sz w:val="18"/>
          <w:szCs w:val="18"/>
          <w:rtl w:val="0"/>
        </w:rPr>
        <w:t xml:space="preserve">), i el pagament l’haureu de fer al compte de l'entitat bancària BBVA, ja que no cobrem en efectiu. </w:t>
      </w:r>
    </w:p>
    <w:p w:rsidR="00000000" w:rsidDel="00000000" w:rsidP="00000000" w:rsidRDefault="00000000" w:rsidRPr="00000000" w14:paraId="00000046">
      <w:pPr>
        <w:spacing w:after="0" w:line="240" w:lineRule="auto"/>
        <w:ind w:left="-567"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7">
      <w:pPr>
        <w:spacing w:after="0" w:line="240" w:lineRule="auto"/>
        <w:ind w:left="-567"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48">
      <w:pPr>
        <w:numPr>
          <w:ilvl w:val="0"/>
          <w:numId w:val="2"/>
        </w:numPr>
        <w:spacing w:after="0" w:line="240" w:lineRule="auto"/>
        <w:ind w:left="-567" w:firstLine="66.00000000000001"/>
        <w:jc w:val="both"/>
        <w:rPr>
          <w:rFonts w:ascii="Arial" w:cs="Arial" w:eastAsia="Arial" w:hAnsi="Arial"/>
          <w:sz w:val="18"/>
          <w:szCs w:val="18"/>
        </w:rPr>
      </w:pPr>
      <w:r w:rsidDel="00000000" w:rsidR="00000000" w:rsidRPr="00000000">
        <w:rPr>
          <w:rFonts w:ascii="Arial" w:cs="Arial" w:eastAsia="Arial" w:hAnsi="Arial"/>
          <w:b w:val="1"/>
          <w:sz w:val="18"/>
          <w:szCs w:val="18"/>
          <w:rtl w:val="0"/>
        </w:rPr>
        <w:t xml:space="preserve">ZONES NO HÀBIL DE CAÇA</w:t>
      </w:r>
    </w:p>
    <w:p w:rsidR="00000000" w:rsidDel="00000000" w:rsidP="00000000" w:rsidRDefault="00000000" w:rsidRPr="00000000" w14:paraId="00000049">
      <w:pPr>
        <w:spacing w:after="0" w:line="240" w:lineRule="auto"/>
        <w:ind w:left="-567"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Es rescindeix l’exercici de la caça a menys de 100 metres de les vedrunes. </w:t>
      </w:r>
    </w:p>
    <w:p w:rsidR="00000000" w:rsidDel="00000000" w:rsidP="00000000" w:rsidRDefault="00000000" w:rsidRPr="00000000" w14:paraId="0000004A">
      <w:pPr>
        <w:spacing w:after="0" w:line="240" w:lineRule="auto"/>
        <w:ind w:left="-567"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finca Mas de Pegueroles queda exclosa de tot tipus de caça excepte el senglar amb avís pròpi a la societat.</w:t>
      </w:r>
    </w:p>
    <w:p w:rsidR="00000000" w:rsidDel="00000000" w:rsidP="00000000" w:rsidRDefault="00000000" w:rsidRPr="00000000" w14:paraId="0000004B">
      <w:pPr>
        <w:spacing w:after="0" w:line="240" w:lineRule="auto"/>
        <w:ind w:left="-567"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La granja Solé (Vinallop) queda exclosa de tot tipus caça, està senyalitzada i s’ha de respecta la distància.</w:t>
      </w:r>
    </w:p>
    <w:p w:rsidR="00000000" w:rsidDel="00000000" w:rsidP="00000000" w:rsidRDefault="00000000" w:rsidRPr="00000000" w14:paraId="0000004C">
      <w:pPr>
        <w:spacing w:after="0" w:line="240" w:lineRule="auto"/>
        <w:ind w:left="-567"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D">
      <w:pPr>
        <w:spacing w:after="0" w:line="240" w:lineRule="auto"/>
        <w:ind w:left="-567"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4E">
      <w:pPr>
        <w:numPr>
          <w:ilvl w:val="0"/>
          <w:numId w:val="2"/>
        </w:numPr>
        <w:spacing w:after="0" w:line="240" w:lineRule="auto"/>
        <w:ind w:left="-567" w:firstLine="66.00000000000001"/>
        <w:rPr>
          <w:rFonts w:ascii="Arial" w:cs="Arial" w:eastAsia="Arial" w:hAnsi="Arial"/>
          <w:sz w:val="18"/>
          <w:szCs w:val="18"/>
        </w:rPr>
      </w:pPr>
      <w:r w:rsidDel="00000000" w:rsidR="00000000" w:rsidRPr="00000000">
        <w:rPr>
          <w:rFonts w:ascii="Arial" w:cs="Arial" w:eastAsia="Arial" w:hAnsi="Arial"/>
          <w:b w:val="1"/>
          <w:sz w:val="18"/>
          <w:szCs w:val="18"/>
          <w:rtl w:val="0"/>
        </w:rPr>
        <w:t xml:space="preserve">AVISOS, CIRCULARS, CONVOCATÒRIES I DEMÉS INFORMACIONS DE LA SOCIETAT</w:t>
      </w:r>
    </w:p>
    <w:p w:rsidR="00000000" w:rsidDel="00000000" w:rsidP="00000000" w:rsidRDefault="00000000" w:rsidRPr="00000000" w14:paraId="0000004F">
      <w:pPr>
        <w:spacing w:after="0" w:line="240" w:lineRule="auto"/>
        <w:ind w:left="-56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Tota informació, circulars i notificacions solament seran vía web (www.sctortosa.com) i xarxes socials (Facebook: SC Tortosa, Twitter: @sctortosa).</w:t>
      </w:r>
    </w:p>
    <w:p w:rsidR="00000000" w:rsidDel="00000000" w:rsidP="00000000" w:rsidRDefault="00000000" w:rsidRPr="00000000" w14:paraId="00000050">
      <w:pPr>
        <w:spacing w:after="0" w:line="240" w:lineRule="auto"/>
        <w:ind w:left="-56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Podeu demanar qualsevol document a l'oficina o per correu electrònic a:  </w:t>
      </w:r>
      <w:hyperlink r:id="rId13">
        <w:r w:rsidDel="00000000" w:rsidR="00000000" w:rsidRPr="00000000">
          <w:rPr>
            <w:rFonts w:ascii="Arial" w:cs="Arial" w:eastAsia="Arial" w:hAnsi="Arial"/>
            <w:color w:val="0000ff"/>
            <w:sz w:val="18"/>
            <w:szCs w:val="18"/>
            <w:u w:val="single"/>
            <w:rtl w:val="0"/>
          </w:rPr>
          <w:t xml:space="preserve">sctortosa@hotmail.com</w:t>
        </w:r>
      </w:hyperlink>
      <w:r w:rsidDel="00000000" w:rsidR="00000000" w:rsidRPr="00000000">
        <w:rPr>
          <w:rtl w:val="0"/>
        </w:rPr>
      </w:r>
    </w:p>
    <w:p w:rsidR="00000000" w:rsidDel="00000000" w:rsidP="00000000" w:rsidRDefault="00000000" w:rsidRPr="00000000" w14:paraId="00000051">
      <w:pPr>
        <w:spacing w:after="0" w:line="240" w:lineRule="auto"/>
        <w:ind w:left="-56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52">
      <w:pPr>
        <w:numPr>
          <w:ilvl w:val="0"/>
          <w:numId w:val="2"/>
        </w:numPr>
        <w:spacing w:after="0" w:line="240" w:lineRule="auto"/>
        <w:ind w:left="-567" w:firstLine="66.00000000000001"/>
        <w:rPr>
          <w:rFonts w:ascii="Arial" w:cs="Arial" w:eastAsia="Arial" w:hAnsi="Arial"/>
          <w:sz w:val="18"/>
          <w:szCs w:val="18"/>
        </w:rPr>
      </w:pPr>
      <w:r w:rsidDel="00000000" w:rsidR="00000000" w:rsidRPr="00000000">
        <w:rPr>
          <w:rFonts w:ascii="Arial" w:cs="Arial" w:eastAsia="Arial" w:hAnsi="Arial"/>
          <w:b w:val="1"/>
          <w:sz w:val="18"/>
          <w:szCs w:val="18"/>
          <w:rtl w:val="0"/>
        </w:rPr>
        <w:t xml:space="preserve">EXCEDÈNCIES </w:t>
      </w:r>
    </w:p>
    <w:p w:rsidR="00000000" w:rsidDel="00000000" w:rsidP="00000000" w:rsidRDefault="00000000" w:rsidRPr="00000000" w14:paraId="00000053">
      <w:pPr>
        <w:spacing w:after="0" w:line="240" w:lineRule="auto"/>
        <w:ind w:left="-56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Les excedències tindràn un cost de 10€ anuals, amb un màxim de 5 anys.</w:t>
      </w:r>
    </w:p>
    <w:p w:rsidR="00000000" w:rsidDel="00000000" w:rsidP="00000000" w:rsidRDefault="00000000" w:rsidRPr="00000000" w14:paraId="00000054">
      <w:pPr>
        <w:spacing w:after="0" w:line="240" w:lineRule="auto"/>
        <w:ind w:left="-567"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5">
      <w:pPr>
        <w:spacing w:after="0" w:line="240" w:lineRule="auto"/>
        <w:ind w:left="-567"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 RESERVA  </w:t>
      </w:r>
    </w:p>
    <w:p w:rsidR="00000000" w:rsidDel="00000000" w:rsidP="00000000" w:rsidRDefault="00000000" w:rsidRPr="00000000" w14:paraId="00000056">
      <w:pPr>
        <w:spacing w:after="0" w:line="240" w:lineRule="auto"/>
        <w:ind w:left="-56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Tots els participants a les batudes de la reserva tindran una hora per presentar documentació a partir de l’hora acordada per reunir-se. A partir de l’hora no s’acceptarà la documentació de ningú. Les targetes de la reserva és tramitaran fins al 29 de setembre.</w:t>
      </w:r>
    </w:p>
    <w:p w:rsidR="00000000" w:rsidDel="00000000" w:rsidP="00000000" w:rsidRDefault="00000000" w:rsidRPr="00000000" w14:paraId="00000057">
      <w:pPr>
        <w:spacing w:after="0" w:line="240" w:lineRule="auto"/>
        <w:ind w:left="-567"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8">
      <w:pPr>
        <w:spacing w:after="0" w:line="240" w:lineRule="auto"/>
        <w:ind w:left="-567"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11. PASSES ANUALS</w:t>
      </w:r>
    </w:p>
    <w:p w:rsidR="00000000" w:rsidDel="00000000" w:rsidP="00000000" w:rsidRDefault="00000000" w:rsidRPr="00000000" w14:paraId="00000059">
      <w:pPr>
        <w:spacing w:after="0" w:line="240" w:lineRule="auto"/>
        <w:ind w:left="-56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Informem que la societat de Tortosa posa a disposició  passes anuals a un preu de 600€ per caçar tota la temporada.</w:t>
      </w:r>
    </w:p>
    <w:p w:rsidR="00000000" w:rsidDel="00000000" w:rsidP="00000000" w:rsidRDefault="00000000" w:rsidRPr="00000000" w14:paraId="0000005A">
      <w:pPr>
        <w:spacing w:after="0" w:line="240" w:lineRule="auto"/>
        <w:ind w:left="-567"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B">
      <w:pPr>
        <w:spacing w:after="0" w:line="240" w:lineRule="auto"/>
        <w:ind w:left="-567"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  QUOTES</w:t>
      </w:r>
    </w:p>
    <w:p w:rsidR="00000000" w:rsidDel="00000000" w:rsidP="00000000" w:rsidRDefault="00000000" w:rsidRPr="00000000" w14:paraId="0000005C">
      <w:pPr>
        <w:spacing w:after="0" w:line="240" w:lineRule="auto"/>
        <w:ind w:left="-56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En l’assemblea general celebrada al mes de juliol del any 2020 es va decidir per part dels socis pujar la quota anualment amb un increment del IPC anual per a tots els socis.</w:t>
      </w:r>
    </w:p>
    <w:p w:rsidR="00000000" w:rsidDel="00000000" w:rsidP="00000000" w:rsidRDefault="00000000" w:rsidRPr="00000000" w14:paraId="0000005D">
      <w:pPr>
        <w:spacing w:after="0" w:line="240" w:lineRule="auto"/>
        <w:ind w:left="-56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Degut a la pandèmia de COVID-19, la quota no es modificarà aquest any 2021.</w:t>
      </w:r>
    </w:p>
    <w:p w:rsidR="00000000" w:rsidDel="00000000" w:rsidP="00000000" w:rsidRDefault="00000000" w:rsidRPr="00000000" w14:paraId="0000005E">
      <w:pPr>
        <w:spacing w:after="0" w:line="240" w:lineRule="auto"/>
        <w:ind w:left="-567"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5F">
      <w:pPr>
        <w:spacing w:after="0" w:line="240" w:lineRule="auto"/>
        <w:ind w:left="-567"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13. MITJA VEDA</w:t>
      </w:r>
    </w:p>
    <w:p w:rsidR="00000000" w:rsidDel="00000000" w:rsidP="00000000" w:rsidRDefault="00000000" w:rsidRPr="00000000" w14:paraId="00000060">
      <w:pPr>
        <w:ind w:left="-567"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El període per apuntar-se a la mitja veda del 2022 es des de el dia 3 de novembre dimecres fins al dimecres 23 de febrer  del 2022, recordar que a les zones de la mitja veda no es podem aparcar els cotxes per amollar els gossos  a una distancia inferior de 50mts, aquest  inclunpliment pot ser motiu de sanció per part de la junta directiva.</w:t>
      </w:r>
    </w:p>
    <w:p w:rsidR="00000000" w:rsidDel="00000000" w:rsidP="00000000" w:rsidRDefault="00000000" w:rsidRPr="00000000" w14:paraId="00000061">
      <w:pPr>
        <w:ind w:left="-567" w:firstLine="0"/>
        <w:rPr>
          <w:b w:val="1"/>
          <w:sz w:val="16"/>
          <w:szCs w:val="16"/>
        </w:rPr>
      </w:pPr>
      <w:r w:rsidDel="00000000" w:rsidR="00000000" w:rsidRPr="00000000">
        <w:rPr>
          <w:rFonts w:ascii="Arial" w:cs="Arial" w:eastAsia="Arial" w:hAnsi="Arial"/>
          <w:sz w:val="18"/>
          <w:szCs w:val="18"/>
          <w:rtl w:val="0"/>
        </w:rPr>
        <w:t xml:space="preserve">Recordar també que els dies de la mitja veda es podran amollar els gossos a la zona de l’alentar, però en cap cas a la zona de Vinallop, i s’informara als socis del dies de la mitja veda quant surti l’ordre de vedes de l’any següent.</w:t>
      </w:r>
      <w:r w:rsidDel="00000000" w:rsidR="00000000" w:rsidRPr="00000000">
        <w:rPr>
          <w:rtl w:val="0"/>
        </w:rPr>
      </w:r>
    </w:p>
    <w:sectPr>
      <w:headerReference r:id="rId14" w:type="default"/>
      <w:pgSz w:h="16838" w:w="11906" w:orient="portrait"/>
      <w:pgMar w:bottom="1417" w:top="993" w:left="1701" w:right="1701" w:header="11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5"/>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www.sctortosa.com" TargetMode="External"/><Relationship Id="rId13" Type="http://schemas.openxmlformats.org/officeDocument/2006/relationships/hyperlink" Target="mailto:sctortosa@hotmail.com" TargetMode="External"/><Relationship Id="rId12" Type="http://schemas.openxmlformats.org/officeDocument/2006/relationships/hyperlink" Target="mailto:sctortosa@hot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tortosa@hotmail.com"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nul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